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CA822" w14:textId="77777777" w:rsidR="002D6CDC" w:rsidRPr="007F31DD" w:rsidRDefault="002D6CDC" w:rsidP="002D6CDC">
      <w:pPr>
        <w:spacing w:after="0" w:line="240" w:lineRule="auto"/>
        <w:ind w:firstLine="709"/>
        <w:jc w:val="center"/>
        <w:rPr>
          <w:rFonts w:ascii="Times New Roman" w:hAnsi="Times New Roman"/>
          <w:b/>
          <w:sz w:val="28"/>
          <w:szCs w:val="28"/>
          <w:lang w:val="ky-KG"/>
        </w:rPr>
      </w:pPr>
      <w:r w:rsidRPr="007F31DD">
        <w:rPr>
          <w:rFonts w:ascii="Times New Roman" w:hAnsi="Times New Roman"/>
          <w:b/>
          <w:sz w:val="28"/>
          <w:szCs w:val="28"/>
          <w:lang w:val="ky-KG"/>
        </w:rPr>
        <w:t xml:space="preserve">“Кыргыз Республикасында жүргүнчүлөрдү автомобиль транспорту менен ташууну уюштуруу </w:t>
      </w:r>
    </w:p>
    <w:p w14:paraId="42FB14F1" w14:textId="77777777" w:rsidR="002D6CDC" w:rsidRPr="007F31DD" w:rsidRDefault="002D6CDC" w:rsidP="002D6CDC">
      <w:pPr>
        <w:spacing w:after="0" w:line="240" w:lineRule="auto"/>
        <w:ind w:firstLine="709"/>
        <w:jc w:val="center"/>
        <w:rPr>
          <w:rFonts w:ascii="Times New Roman" w:hAnsi="Times New Roman"/>
          <w:b/>
          <w:sz w:val="28"/>
          <w:szCs w:val="28"/>
          <w:lang w:val="ky-KG"/>
        </w:rPr>
      </w:pPr>
      <w:r w:rsidRPr="007F31DD">
        <w:rPr>
          <w:rFonts w:ascii="Times New Roman" w:hAnsi="Times New Roman"/>
          <w:b/>
          <w:sz w:val="28"/>
          <w:szCs w:val="28"/>
          <w:lang w:val="ky-KG"/>
        </w:rPr>
        <w:t xml:space="preserve">эрежелерин бекитүү жөнүндө” Кыргыз Республикасынын Өкмөтүнүн 2013-жылдын 23-сентябрындагы </w:t>
      </w:r>
    </w:p>
    <w:p w14:paraId="355F38C5" w14:textId="77777777" w:rsidR="002D6CDC" w:rsidRPr="007F31DD" w:rsidRDefault="002D6CDC" w:rsidP="002D6CDC">
      <w:pPr>
        <w:spacing w:after="0" w:line="240" w:lineRule="auto"/>
        <w:ind w:firstLine="709"/>
        <w:jc w:val="center"/>
        <w:rPr>
          <w:rFonts w:ascii="Times New Roman" w:hAnsi="Times New Roman"/>
          <w:b/>
          <w:sz w:val="28"/>
          <w:szCs w:val="28"/>
          <w:lang w:val="ky-KG"/>
        </w:rPr>
      </w:pPr>
      <w:r w:rsidRPr="007F31DD">
        <w:rPr>
          <w:rFonts w:ascii="Times New Roman" w:hAnsi="Times New Roman"/>
          <w:b/>
          <w:sz w:val="28"/>
          <w:szCs w:val="28"/>
          <w:lang w:val="ky-KG"/>
        </w:rPr>
        <w:t xml:space="preserve">№ 519 токтомуна өзгөртүүлөрдү киргизүү тууралуу Кыргыз Республикасынын Министрлер </w:t>
      </w:r>
    </w:p>
    <w:p w14:paraId="2111A187" w14:textId="510CC085" w:rsidR="002D6CDC" w:rsidRPr="007F31DD" w:rsidRDefault="002D6CDC" w:rsidP="002D6CDC">
      <w:pPr>
        <w:spacing w:after="0" w:line="240" w:lineRule="auto"/>
        <w:ind w:firstLine="709"/>
        <w:jc w:val="center"/>
        <w:rPr>
          <w:rFonts w:ascii="Times New Roman" w:hAnsi="Times New Roman"/>
          <w:b/>
          <w:sz w:val="28"/>
          <w:szCs w:val="28"/>
          <w:lang w:val="ky-KG"/>
        </w:rPr>
      </w:pPr>
      <w:r w:rsidRPr="007F31DD">
        <w:rPr>
          <w:rFonts w:ascii="Times New Roman" w:hAnsi="Times New Roman"/>
          <w:b/>
          <w:sz w:val="28"/>
          <w:szCs w:val="28"/>
          <w:lang w:val="ky-KG"/>
        </w:rPr>
        <w:t xml:space="preserve">Кабинетинин токтомунун </w:t>
      </w:r>
      <w:r w:rsidR="007F31DD" w:rsidRPr="007F31DD">
        <w:rPr>
          <w:rFonts w:ascii="Times New Roman" w:hAnsi="Times New Roman"/>
          <w:b/>
          <w:sz w:val="28"/>
          <w:szCs w:val="28"/>
          <w:lang w:val="ky-KG"/>
        </w:rPr>
        <w:t>долбооруна</w:t>
      </w:r>
    </w:p>
    <w:p w14:paraId="7A294306" w14:textId="77777777" w:rsidR="007F31DD" w:rsidRPr="007F31DD" w:rsidRDefault="007F31DD" w:rsidP="007F31DD">
      <w:pPr>
        <w:spacing w:after="0" w:line="240" w:lineRule="auto"/>
        <w:ind w:firstLine="709"/>
        <w:jc w:val="center"/>
        <w:rPr>
          <w:rFonts w:ascii="Times New Roman" w:hAnsi="Times New Roman" w:cs="Times New Roman"/>
          <w:b/>
          <w:sz w:val="28"/>
          <w:szCs w:val="28"/>
          <w:lang w:val="ky-KG"/>
        </w:rPr>
      </w:pPr>
    </w:p>
    <w:p w14:paraId="40A48ADC" w14:textId="036FFC28" w:rsidR="007F31DD" w:rsidRPr="007F31DD" w:rsidRDefault="007F31DD" w:rsidP="007F31DD">
      <w:pPr>
        <w:spacing w:after="0" w:line="240" w:lineRule="auto"/>
        <w:ind w:firstLine="709"/>
        <w:jc w:val="center"/>
        <w:rPr>
          <w:rFonts w:ascii="Times New Roman" w:hAnsi="Times New Roman" w:cs="Times New Roman"/>
          <w:b/>
          <w:sz w:val="28"/>
          <w:szCs w:val="28"/>
          <w:lang w:val="ky-KG"/>
        </w:rPr>
      </w:pPr>
      <w:r w:rsidRPr="007F31DD">
        <w:rPr>
          <w:rFonts w:ascii="Times New Roman" w:hAnsi="Times New Roman" w:cs="Times New Roman"/>
          <w:b/>
          <w:sz w:val="28"/>
          <w:szCs w:val="28"/>
          <w:lang w:val="ky-KG"/>
        </w:rPr>
        <w:t>САЛЫШТЫРМА</w:t>
      </w:r>
      <w:r w:rsidRPr="007F31DD">
        <w:rPr>
          <w:rFonts w:ascii="Times New Roman" w:hAnsi="Times New Roman" w:cs="Times New Roman"/>
          <w:b/>
          <w:sz w:val="28"/>
          <w:szCs w:val="28"/>
        </w:rPr>
        <w:t xml:space="preserve"> ТАБЛИЦА</w:t>
      </w:r>
      <w:r w:rsidRPr="007F31DD">
        <w:rPr>
          <w:rFonts w:ascii="Times New Roman" w:hAnsi="Times New Roman" w:cs="Times New Roman"/>
          <w:b/>
          <w:sz w:val="28"/>
          <w:szCs w:val="28"/>
          <w:lang w:val="ky-KG"/>
        </w:rPr>
        <w:t>СЫ</w:t>
      </w:r>
    </w:p>
    <w:p w14:paraId="3C6E8837" w14:textId="77777777" w:rsidR="005A2036" w:rsidRPr="007F31DD" w:rsidRDefault="005A2036" w:rsidP="001C433F">
      <w:pPr>
        <w:spacing w:after="0" w:line="240" w:lineRule="auto"/>
        <w:jc w:val="center"/>
        <w:rPr>
          <w:rFonts w:ascii="Times New Roman" w:eastAsia="Calibri" w:hAnsi="Times New Roman" w:cs="Times New Roman"/>
          <w:b/>
          <w:sz w:val="28"/>
          <w:szCs w:val="28"/>
          <w:lang w:val="ky-KG"/>
        </w:rPr>
      </w:pPr>
    </w:p>
    <w:tbl>
      <w:tblPr>
        <w:tblStyle w:val="a3"/>
        <w:tblW w:w="15026" w:type="dxa"/>
        <w:tblInd w:w="-147" w:type="dxa"/>
        <w:tblLook w:val="04A0" w:firstRow="1" w:lastRow="0" w:firstColumn="1" w:lastColumn="0" w:noHBand="0" w:noVBand="1"/>
      </w:tblPr>
      <w:tblGrid>
        <w:gridCol w:w="7513"/>
        <w:gridCol w:w="7513"/>
      </w:tblGrid>
      <w:tr w:rsidR="005A2036" w:rsidRPr="00113E25" w14:paraId="1A7B956D" w14:textId="77777777" w:rsidTr="008400B5">
        <w:tc>
          <w:tcPr>
            <w:tcW w:w="15026" w:type="dxa"/>
            <w:gridSpan w:val="2"/>
          </w:tcPr>
          <w:p w14:paraId="776C8D74" w14:textId="77777777" w:rsidR="005A2036" w:rsidRPr="007F31DD" w:rsidRDefault="002D6CDC" w:rsidP="002D6CDC">
            <w:pPr>
              <w:jc w:val="center"/>
              <w:rPr>
                <w:rFonts w:ascii="Times New Roman" w:eastAsia="Calibri" w:hAnsi="Times New Roman" w:cs="Times New Roman"/>
                <w:b/>
                <w:bCs/>
                <w:sz w:val="28"/>
                <w:szCs w:val="28"/>
                <w:lang w:val="ky-KG" w:eastAsia="ru-RU"/>
              </w:rPr>
            </w:pPr>
            <w:r w:rsidRPr="007F31DD">
              <w:rPr>
                <w:rFonts w:ascii="Times New Roman" w:hAnsi="Times New Roman"/>
                <w:b/>
                <w:sz w:val="28"/>
                <w:szCs w:val="28"/>
                <w:lang w:val="ky-KG"/>
              </w:rPr>
              <w:t>“Кыргыз Республикасында жүргүнчүлөрдү автомобиль транспорту менен ташууну уюштуруу эрежелерин бекитүү жөнүндө” Кыргыз Республикасынын Өкмөтүнүн 2013-жылдын 23-сентябрындагы № 519 токтому</w:t>
            </w:r>
          </w:p>
        </w:tc>
      </w:tr>
      <w:tr w:rsidR="005A2036" w:rsidRPr="007F31DD" w14:paraId="10EF444E" w14:textId="77777777" w:rsidTr="008400B5">
        <w:tc>
          <w:tcPr>
            <w:tcW w:w="7513" w:type="dxa"/>
          </w:tcPr>
          <w:p w14:paraId="12203ADC" w14:textId="77777777" w:rsidR="005A2036" w:rsidRPr="007F31DD" w:rsidRDefault="005A2036" w:rsidP="001C433F">
            <w:pPr>
              <w:jc w:val="center"/>
              <w:rPr>
                <w:rFonts w:ascii="Times New Roman" w:eastAsia="Calibri" w:hAnsi="Times New Roman" w:cs="Times New Roman"/>
                <w:b/>
                <w:bCs/>
                <w:sz w:val="28"/>
                <w:szCs w:val="28"/>
              </w:rPr>
            </w:pPr>
            <w:r w:rsidRPr="007F31DD">
              <w:rPr>
                <w:rFonts w:ascii="Times New Roman" w:eastAsia="Calibri" w:hAnsi="Times New Roman" w:cs="Times New Roman"/>
                <w:b/>
                <w:bCs/>
                <w:sz w:val="28"/>
                <w:szCs w:val="28"/>
                <w:lang w:val="ky-KG"/>
              </w:rPr>
              <w:t>Учурдагы чыгарылыш</w:t>
            </w:r>
          </w:p>
        </w:tc>
        <w:tc>
          <w:tcPr>
            <w:tcW w:w="7513" w:type="dxa"/>
          </w:tcPr>
          <w:p w14:paraId="797ECF9A" w14:textId="77777777" w:rsidR="005A2036" w:rsidRPr="007F31DD" w:rsidRDefault="005A2036" w:rsidP="001C433F">
            <w:pPr>
              <w:jc w:val="center"/>
              <w:rPr>
                <w:rFonts w:ascii="Times New Roman" w:eastAsia="Calibri" w:hAnsi="Times New Roman" w:cs="Times New Roman"/>
                <w:b/>
                <w:bCs/>
                <w:sz w:val="28"/>
                <w:szCs w:val="28"/>
              </w:rPr>
            </w:pPr>
            <w:r w:rsidRPr="007F31DD">
              <w:rPr>
                <w:rFonts w:ascii="Times New Roman" w:eastAsia="Calibri" w:hAnsi="Times New Roman" w:cs="Times New Roman"/>
                <w:b/>
                <w:bCs/>
                <w:sz w:val="28"/>
                <w:szCs w:val="28"/>
                <w:lang w:val="ky-KG"/>
              </w:rPr>
              <w:t>Сунушталган чыгарылыш</w:t>
            </w:r>
          </w:p>
        </w:tc>
      </w:tr>
      <w:tr w:rsidR="005A2036" w:rsidRPr="00113E25" w14:paraId="64A3D02F" w14:textId="77777777" w:rsidTr="008400B5">
        <w:tc>
          <w:tcPr>
            <w:tcW w:w="7513" w:type="dxa"/>
          </w:tcPr>
          <w:p w14:paraId="461C1377" w14:textId="77777777" w:rsidR="005A2036" w:rsidRPr="007F31DD" w:rsidRDefault="001C433F" w:rsidP="001C433F">
            <w:pPr>
              <w:shd w:val="clear" w:color="auto" w:fill="FFFFFF"/>
              <w:ind w:firstLine="397"/>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                                             </w:t>
            </w:r>
            <w:r w:rsidR="005A2036" w:rsidRPr="007F31DD">
              <w:rPr>
                <w:rFonts w:ascii="Times New Roman" w:eastAsia="Times New Roman" w:hAnsi="Times New Roman" w:cs="Times New Roman"/>
                <w:b/>
                <w:bCs/>
                <w:color w:val="2B2B2B"/>
                <w:sz w:val="28"/>
                <w:szCs w:val="28"/>
                <w:lang w:val="ky-KG" w:eastAsia="ru-RU"/>
              </w:rPr>
              <w:t>1-глава</w:t>
            </w:r>
            <w:r w:rsidR="005A2036" w:rsidRPr="007F31DD">
              <w:rPr>
                <w:rFonts w:ascii="Times New Roman" w:eastAsia="Times New Roman" w:hAnsi="Times New Roman" w:cs="Times New Roman"/>
                <w:b/>
                <w:bCs/>
                <w:color w:val="2B2B2B"/>
                <w:sz w:val="28"/>
                <w:szCs w:val="28"/>
                <w:lang w:val="ky-KG" w:eastAsia="ru-RU"/>
              </w:rPr>
              <w:br/>
            </w:r>
            <w:r w:rsidRPr="007F31DD">
              <w:rPr>
                <w:rFonts w:ascii="Times New Roman" w:eastAsia="Times New Roman" w:hAnsi="Times New Roman" w:cs="Times New Roman"/>
                <w:b/>
                <w:bCs/>
                <w:color w:val="2B2B2B"/>
                <w:sz w:val="28"/>
                <w:szCs w:val="28"/>
                <w:lang w:val="ky-KG" w:eastAsia="ru-RU"/>
              </w:rPr>
              <w:t xml:space="preserve">                                            </w:t>
            </w:r>
            <w:r w:rsidR="005A2036" w:rsidRPr="007F31DD">
              <w:rPr>
                <w:rFonts w:ascii="Times New Roman" w:eastAsia="Times New Roman" w:hAnsi="Times New Roman" w:cs="Times New Roman"/>
                <w:b/>
                <w:bCs/>
                <w:color w:val="2B2B2B"/>
                <w:sz w:val="28"/>
                <w:szCs w:val="28"/>
                <w:lang w:val="ky-KG" w:eastAsia="ru-RU"/>
              </w:rPr>
              <w:t>Жалпы жоболор</w:t>
            </w:r>
          </w:p>
          <w:p w14:paraId="3E239FBC" w14:textId="20B3A4E8"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xml:space="preserve">1. </w:t>
            </w:r>
            <w:r w:rsidR="007F31DD" w:rsidRPr="007F31DD">
              <w:rPr>
                <w:rFonts w:ascii="Times New Roman" w:eastAsia="Times New Roman" w:hAnsi="Times New Roman" w:cs="Times New Roman"/>
                <w:bCs/>
                <w:color w:val="2B2B2B"/>
                <w:sz w:val="28"/>
                <w:szCs w:val="28"/>
                <w:lang w:val="ky-KG" w:eastAsia="ru-RU"/>
              </w:rPr>
              <w:t>Кыргыз Республикасында автоунаа транспорту менен жүргүнчүлөрдү ташууларды уюштуруунун бул эреже (мындан ары - Эрежелер) жүргүнчүлөрдү ташууларды уюштуруунун негизги принциптерин менчигинин түрүнө жана ведомстволук таандыгына карабастан автоунаа транспортунун бардык субъекттеринин карым-катыш тартибин, транспорт чөйрөсүндөгү мамлекеттик ыйгарым укуктуу, жол коопсуздугун камсыз кылуу жана өз алдынча башкаруу органдардын өз ара мамилелерин белгилейт.</w:t>
            </w:r>
          </w:p>
          <w:p w14:paraId="77B3D186"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xml:space="preserve">2. </w:t>
            </w:r>
            <w:r w:rsidR="001C2B8C" w:rsidRPr="007F31DD">
              <w:rPr>
                <w:rFonts w:ascii="Times New Roman" w:eastAsia="Times New Roman" w:hAnsi="Times New Roman" w:cs="Times New Roman"/>
                <w:bCs/>
                <w:color w:val="2B2B2B"/>
                <w:sz w:val="28"/>
                <w:szCs w:val="28"/>
                <w:lang w:val="ky-KG" w:eastAsia="ru-RU"/>
              </w:rPr>
              <w:t xml:space="preserve">Эрежелер Кыргыз Республикасынын аймагында жүргүнчүлөрдү ташуу чөйрөсүндө ишкердикти жүзөгө ашырган автоунаа транспортунун бардык субъекттерине, анын ичинде каттамы Кыргыз Республикасынын аймагынан өтүүчү эл аралык жүргүнчүлөрдү ташууну ишке ашырган ташуучуларга, ошондой эле транспорт, жол кыймылынын коопсуздугун камсыз кылуу чөйрөсүндөгү ыйгарым укуктуу </w:t>
            </w:r>
            <w:r w:rsidR="001C2B8C" w:rsidRPr="007F31DD">
              <w:rPr>
                <w:rFonts w:ascii="Times New Roman" w:eastAsia="Times New Roman" w:hAnsi="Times New Roman" w:cs="Times New Roman"/>
                <w:bCs/>
                <w:color w:val="2B2B2B"/>
                <w:sz w:val="28"/>
                <w:szCs w:val="28"/>
                <w:lang w:val="ky-KG" w:eastAsia="ru-RU"/>
              </w:rPr>
              <w:lastRenderedPageBreak/>
              <w:t>мамлекеттик органдарга жана жергиликтүү өз алдынча башкаруу органдарына тиешелүү.</w:t>
            </w:r>
          </w:p>
          <w:p w14:paraId="487A06E7"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p>
          <w:p w14:paraId="0C67A443" w14:textId="77777777" w:rsidR="005A2036" w:rsidRPr="007F31DD" w:rsidRDefault="005A2036" w:rsidP="001C433F">
            <w:pPr>
              <w:shd w:val="clear" w:color="auto" w:fill="FFFFFF"/>
              <w:ind w:firstLine="397"/>
              <w:jc w:val="both"/>
              <w:rPr>
                <w:rFonts w:ascii="Times New Roman" w:eastAsia="Times New Roman" w:hAnsi="Times New Roman" w:cs="Times New Roman"/>
                <w:b/>
                <w:bCs/>
                <w:color w:val="2B2B2B"/>
                <w:sz w:val="28"/>
                <w:szCs w:val="28"/>
                <w:lang w:val="ky-KG" w:eastAsia="ru-RU"/>
              </w:rPr>
            </w:pPr>
          </w:p>
          <w:p w14:paraId="7F1557BB" w14:textId="26CA0A7C" w:rsidR="001C433F" w:rsidRDefault="001C433F" w:rsidP="001C433F">
            <w:pPr>
              <w:shd w:val="clear" w:color="auto" w:fill="FFFFFF"/>
              <w:jc w:val="both"/>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       </w:t>
            </w:r>
          </w:p>
          <w:p w14:paraId="30010559" w14:textId="77777777" w:rsidR="007F31DD" w:rsidRPr="007F31DD" w:rsidRDefault="007F31DD" w:rsidP="001C433F">
            <w:pPr>
              <w:shd w:val="clear" w:color="auto" w:fill="FFFFFF"/>
              <w:jc w:val="both"/>
              <w:rPr>
                <w:rFonts w:ascii="Times New Roman" w:eastAsia="Times New Roman" w:hAnsi="Times New Roman" w:cs="Times New Roman"/>
                <w:b/>
                <w:bCs/>
                <w:color w:val="2B2B2B"/>
                <w:sz w:val="28"/>
                <w:szCs w:val="28"/>
                <w:lang w:val="ky-KG" w:eastAsia="ru-RU"/>
              </w:rPr>
            </w:pPr>
          </w:p>
          <w:p w14:paraId="70D3A661" w14:textId="77777777" w:rsidR="005A2036" w:rsidRPr="007F31DD" w:rsidRDefault="001C433F" w:rsidP="001C433F">
            <w:pPr>
              <w:shd w:val="clear" w:color="auto" w:fill="FFFFFF"/>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xml:space="preserve">       </w:t>
            </w:r>
            <w:r w:rsidR="005A2036" w:rsidRPr="007F31DD">
              <w:rPr>
                <w:rFonts w:ascii="Times New Roman" w:eastAsia="Times New Roman" w:hAnsi="Times New Roman" w:cs="Times New Roman"/>
                <w:bCs/>
                <w:color w:val="2B2B2B"/>
                <w:sz w:val="28"/>
                <w:szCs w:val="28"/>
                <w:lang w:val="ky-KG" w:eastAsia="ru-RU"/>
              </w:rPr>
              <w:t>4. Бул Эрежелерде төмөндөгү терминдер пайдаланылат:</w:t>
            </w:r>
          </w:p>
          <w:p w14:paraId="02A2C46A"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автобус - </w:t>
            </w:r>
            <w:r w:rsidRPr="007F31DD">
              <w:rPr>
                <w:rFonts w:ascii="Times New Roman" w:eastAsia="Times New Roman" w:hAnsi="Times New Roman" w:cs="Times New Roman"/>
                <w:bCs/>
                <w:color w:val="2B2B2B"/>
                <w:sz w:val="28"/>
                <w:szCs w:val="28"/>
                <w:lang w:val="ky-KG" w:eastAsia="ru-RU"/>
              </w:rPr>
              <w:t>айдоочунун орундугун кошпогондо, 8 жана андан көп орундугу бар, жүргүнчүлөрдү жана жол жүктү ташуулар үчүн арналган автотранспорт каражаты;</w:t>
            </w:r>
          </w:p>
          <w:p w14:paraId="3955BCA6"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2932F13E"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225DA633"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7DBDC1B9" w14:textId="77777777" w:rsidR="005A2036" w:rsidRPr="007F31DD" w:rsidRDefault="005A2036" w:rsidP="001C433F">
            <w:pPr>
              <w:shd w:val="clear" w:color="auto" w:fill="FFFFFF"/>
              <w:ind w:firstLine="397"/>
              <w:jc w:val="both"/>
              <w:rPr>
                <w:rFonts w:ascii="Times New Roman" w:eastAsia="Times New Roman" w:hAnsi="Times New Roman" w:cs="Times New Roman"/>
                <w:bCs/>
                <w:i/>
                <w:color w:val="2B2B2B"/>
                <w:sz w:val="28"/>
                <w:szCs w:val="28"/>
                <w:lang w:val="ky-KG" w:eastAsia="ru-RU"/>
              </w:rPr>
            </w:pPr>
            <w:r w:rsidRPr="007F31DD">
              <w:rPr>
                <w:rFonts w:ascii="Times New Roman" w:eastAsia="Times New Roman" w:hAnsi="Times New Roman" w:cs="Times New Roman"/>
                <w:b/>
                <w:bCs/>
                <w:i/>
                <w:color w:val="2B2B2B"/>
                <w:sz w:val="28"/>
                <w:szCs w:val="28"/>
                <w:lang w:val="ky-KG" w:eastAsia="ru-RU"/>
              </w:rPr>
              <w:t xml:space="preserve">экспресстик каттам - </w:t>
            </w:r>
            <w:r w:rsidRPr="007F31DD">
              <w:rPr>
                <w:rFonts w:ascii="Times New Roman" w:eastAsia="Times New Roman" w:hAnsi="Times New Roman" w:cs="Times New Roman"/>
                <w:bCs/>
                <w:i/>
                <w:color w:val="2B2B2B"/>
                <w:sz w:val="28"/>
                <w:szCs w:val="28"/>
                <w:lang w:val="ky-KG" w:eastAsia="ru-RU"/>
              </w:rPr>
              <w:t>баштапкы пункттан акыркы пунктка чейин аралыкта токтоосуз жүргөн автобус каттамы.</w:t>
            </w:r>
          </w:p>
          <w:p w14:paraId="73BDD62F"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p>
          <w:p w14:paraId="54CEAC34" w14:textId="77777777" w:rsidR="001C433F" w:rsidRPr="007F31DD" w:rsidRDefault="001C433F" w:rsidP="001C433F">
            <w:pPr>
              <w:shd w:val="clear" w:color="auto" w:fill="FFFFFF"/>
              <w:ind w:firstLine="397"/>
              <w:jc w:val="both"/>
              <w:rPr>
                <w:rFonts w:ascii="Times New Roman" w:eastAsia="Times New Roman" w:hAnsi="Times New Roman" w:cs="Times New Roman"/>
                <w:b/>
                <w:bCs/>
                <w:color w:val="2B2B2B"/>
                <w:sz w:val="28"/>
                <w:szCs w:val="28"/>
                <w:lang w:val="ky-KG" w:eastAsia="ru-RU"/>
              </w:rPr>
            </w:pPr>
          </w:p>
          <w:p w14:paraId="17B12CB9" w14:textId="77777777" w:rsidR="001C433F" w:rsidRPr="007F31DD" w:rsidRDefault="001C433F" w:rsidP="001C433F">
            <w:pPr>
              <w:shd w:val="clear" w:color="auto" w:fill="FFFFFF"/>
              <w:jc w:val="both"/>
              <w:rPr>
                <w:rFonts w:ascii="Times New Roman" w:eastAsia="Times New Roman" w:hAnsi="Times New Roman" w:cs="Times New Roman"/>
                <w:b/>
                <w:bCs/>
                <w:color w:val="2B2B2B"/>
                <w:sz w:val="28"/>
                <w:szCs w:val="28"/>
                <w:lang w:val="ky-KG" w:eastAsia="ru-RU"/>
              </w:rPr>
            </w:pPr>
          </w:p>
          <w:p w14:paraId="030D62EB" w14:textId="77777777" w:rsidR="001C433F" w:rsidRPr="007F31DD" w:rsidRDefault="001C433F" w:rsidP="001C433F">
            <w:pPr>
              <w:shd w:val="clear" w:color="auto" w:fill="FFFFFF"/>
              <w:jc w:val="both"/>
              <w:rPr>
                <w:rFonts w:ascii="Times New Roman" w:eastAsia="Times New Roman" w:hAnsi="Times New Roman" w:cs="Times New Roman"/>
                <w:b/>
                <w:bCs/>
                <w:color w:val="2B2B2B"/>
                <w:sz w:val="28"/>
                <w:szCs w:val="28"/>
                <w:lang w:val="ky-KG" w:eastAsia="ru-RU"/>
              </w:rPr>
            </w:pPr>
          </w:p>
          <w:p w14:paraId="33987D35" w14:textId="77777777" w:rsidR="001C433F" w:rsidRPr="007F31DD" w:rsidRDefault="001C433F" w:rsidP="001C433F">
            <w:pPr>
              <w:shd w:val="clear" w:color="auto" w:fill="FFFFFF"/>
              <w:jc w:val="both"/>
              <w:rPr>
                <w:rFonts w:ascii="Times New Roman" w:eastAsia="Times New Roman" w:hAnsi="Times New Roman" w:cs="Times New Roman"/>
                <w:b/>
                <w:bCs/>
                <w:color w:val="2B2B2B"/>
                <w:sz w:val="28"/>
                <w:szCs w:val="28"/>
                <w:lang w:val="ky-KG" w:eastAsia="ru-RU"/>
              </w:rPr>
            </w:pPr>
          </w:p>
          <w:p w14:paraId="7C0817B2" w14:textId="77777777" w:rsidR="005A2036" w:rsidRPr="007F31DD" w:rsidRDefault="005A2036" w:rsidP="001C433F">
            <w:pPr>
              <w:shd w:val="clear" w:color="auto" w:fill="FFFFFF"/>
              <w:ind w:firstLine="397"/>
              <w:jc w:val="both"/>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4. Кыймыл коопсуздугунун негизги талаптары</w:t>
            </w:r>
          </w:p>
          <w:p w14:paraId="5D81F668"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36. Төмөнкү учурларда автобустарды линияга чыгарууга жол берилбейт:</w:t>
            </w:r>
          </w:p>
          <w:p w14:paraId="5DD6DF9A"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техникалык бузугу бар жана автобустардын салонундагы люктарды, эшиктерди, терезелерди авариялык ачуунун түзүлүштөрүндөгү бузугу болгон, ошондой эле өрт өчүрүү үчүн зарыл болгон жабдуулардын оң абалы камсыз болбогон;</w:t>
            </w:r>
          </w:p>
          <w:p w14:paraId="174CFF66"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медициналык кутучасы жок;</w:t>
            </w:r>
          </w:p>
          <w:p w14:paraId="7FEEA778"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lastRenderedPageBreak/>
              <w:t>- авариялык токтотуу белгилери, жылып кетүүгө каршы тирөөчтөрү жок;</w:t>
            </w:r>
          </w:p>
          <w:p w14:paraId="019BA860"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айнектерди сындыруу үчүн балка комплекттери жок;</w:t>
            </w:r>
          </w:p>
          <w:p w14:paraId="4B970F11"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жол-транспорт кырсыгы болгон учурда автобустардын салонунан люктарды, терезелерди жана эшиктерди шашылыш ачуу жана айнектерди чыгаруу ыкмалары тууралуу жүргүнчүлөргө маалымдаган жазуусу жок;</w:t>
            </w:r>
          </w:p>
          <w:p w14:paraId="7D29CEBF"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жайгашкан жерин аныктоо үчүн орнотулган спутниктик прибору, ошондой эле шаардык, шаар четиндеги, шаар аралык жана эл аралык каттамдарда жүрүү процессин жазуучу прибору (видеокаттагыч) жок;</w:t>
            </w:r>
          </w:p>
          <w:p w14:paraId="47ED7D4E"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шаардык каттамдардагы токтоо пункттары жөнүндө жүргүнчүлөргө маалымдоочу аудио, графикалык жана тексттик орнотулган прибору жок.</w:t>
            </w:r>
          </w:p>
          <w:p w14:paraId="7CED065A" w14:textId="77777777" w:rsidR="005A2036" w:rsidRPr="007F31DD" w:rsidRDefault="005A2036" w:rsidP="001C433F">
            <w:pPr>
              <w:contextualSpacing/>
              <w:jc w:val="both"/>
              <w:rPr>
                <w:rFonts w:ascii="Times New Roman" w:eastAsia="Calibri" w:hAnsi="Times New Roman" w:cs="Times New Roman"/>
                <w:sz w:val="28"/>
                <w:szCs w:val="28"/>
              </w:rPr>
            </w:pPr>
          </w:p>
        </w:tc>
        <w:tc>
          <w:tcPr>
            <w:tcW w:w="7513" w:type="dxa"/>
          </w:tcPr>
          <w:p w14:paraId="2C19B5EA" w14:textId="77777777" w:rsidR="005A2036" w:rsidRPr="007F31DD" w:rsidRDefault="001C433F" w:rsidP="001C433F">
            <w:pPr>
              <w:shd w:val="clear" w:color="auto" w:fill="FFFFFF"/>
              <w:ind w:firstLine="397"/>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lastRenderedPageBreak/>
              <w:t xml:space="preserve">                                               </w:t>
            </w:r>
            <w:r w:rsidR="005A2036" w:rsidRPr="007F31DD">
              <w:rPr>
                <w:rFonts w:ascii="Times New Roman" w:eastAsia="Times New Roman" w:hAnsi="Times New Roman" w:cs="Times New Roman"/>
                <w:b/>
                <w:bCs/>
                <w:color w:val="2B2B2B"/>
                <w:sz w:val="28"/>
                <w:szCs w:val="28"/>
                <w:lang w:val="ky-KG" w:eastAsia="ru-RU"/>
              </w:rPr>
              <w:t>1-глава</w:t>
            </w:r>
            <w:r w:rsidR="005A2036" w:rsidRPr="007F31DD">
              <w:rPr>
                <w:rFonts w:ascii="Times New Roman" w:eastAsia="Times New Roman" w:hAnsi="Times New Roman" w:cs="Times New Roman"/>
                <w:b/>
                <w:bCs/>
                <w:color w:val="2B2B2B"/>
                <w:sz w:val="28"/>
                <w:szCs w:val="28"/>
                <w:lang w:val="ky-KG" w:eastAsia="ru-RU"/>
              </w:rPr>
              <w:br/>
            </w:r>
            <w:r w:rsidRPr="007F31DD">
              <w:rPr>
                <w:rFonts w:ascii="Times New Roman" w:eastAsia="Times New Roman" w:hAnsi="Times New Roman" w:cs="Times New Roman"/>
                <w:b/>
                <w:bCs/>
                <w:color w:val="2B2B2B"/>
                <w:sz w:val="28"/>
                <w:szCs w:val="28"/>
                <w:lang w:val="ky-KG" w:eastAsia="ru-RU"/>
              </w:rPr>
              <w:t xml:space="preserve">                                              </w:t>
            </w:r>
            <w:r w:rsidR="005A2036" w:rsidRPr="007F31DD">
              <w:rPr>
                <w:rFonts w:ascii="Times New Roman" w:eastAsia="Times New Roman" w:hAnsi="Times New Roman" w:cs="Times New Roman"/>
                <w:b/>
                <w:bCs/>
                <w:color w:val="2B2B2B"/>
                <w:sz w:val="28"/>
                <w:szCs w:val="28"/>
                <w:lang w:val="ky-KG" w:eastAsia="ru-RU"/>
              </w:rPr>
              <w:t>Жалпы жоболор</w:t>
            </w:r>
          </w:p>
          <w:p w14:paraId="7164985D"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xml:space="preserve">1. Кыргыз Республикасында автоунаа транспорту менен жүргүнчүлөрдү ташууларды уюштуруунун бул эреже (мындан ары - Эрежелер) жүргүнчүлөрдү ташууларды уюштуруунун негизги принциптерин менчигинин түрүнө жана ведомстволук таандыгына карабастан автоунаа транспортунун бардык субъекттеринин карым-катыш тартибин, транспорт чөйрөсүндөгү мамлекеттик ыйгарым укуктуу, жол коопсуздугун камсыз кылуу жана өз алдынча башкаруу органдардын өз ара мамилелерин белгилейт. </w:t>
            </w:r>
          </w:p>
          <w:p w14:paraId="3B361721"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xml:space="preserve">2. </w:t>
            </w:r>
            <w:r w:rsidR="001C2B8C" w:rsidRPr="007F31DD">
              <w:rPr>
                <w:rFonts w:ascii="Times New Roman" w:eastAsia="Times New Roman" w:hAnsi="Times New Roman" w:cs="Times New Roman"/>
                <w:bCs/>
                <w:color w:val="2B2B2B"/>
                <w:sz w:val="28"/>
                <w:szCs w:val="28"/>
                <w:lang w:val="ky-KG" w:eastAsia="ru-RU"/>
              </w:rPr>
              <w:t xml:space="preserve">Эрежелер Кыргыз Республикасынын аймагында жүргүнчүлөрдү ташуу чөйрөсүндө ишкердикти жүзөгө ашырган автоунаа транспортунун бардык субъекттерине, анын ичинде каттамы Кыргыз Республикасынын аймагынан өтүүчү эл аралык жүргүнчүлөрдү ташууну ишке ашырган ташуучуларга, ошондой эле транспорт, жол кыймылынын коопсуздугун камсыз кылуу чөйрөсүндөгү ыйгарым укуктуу </w:t>
            </w:r>
            <w:r w:rsidR="001C2B8C" w:rsidRPr="007F31DD">
              <w:rPr>
                <w:rFonts w:ascii="Times New Roman" w:eastAsia="Times New Roman" w:hAnsi="Times New Roman" w:cs="Times New Roman"/>
                <w:bCs/>
                <w:color w:val="2B2B2B"/>
                <w:sz w:val="28"/>
                <w:szCs w:val="28"/>
                <w:lang w:val="ky-KG" w:eastAsia="ru-RU"/>
              </w:rPr>
              <w:lastRenderedPageBreak/>
              <w:t>мамлекеттик органдарга жана жергиликтүү өз алдынча башкаруу органдарына тиешелүү.</w:t>
            </w:r>
          </w:p>
          <w:p w14:paraId="252223D5" w14:textId="2B081C79" w:rsidR="005A2036" w:rsidRPr="007F31DD" w:rsidRDefault="005A2036" w:rsidP="001C433F">
            <w:pPr>
              <w:shd w:val="clear" w:color="auto" w:fill="FFFFFF"/>
              <w:ind w:firstLine="397"/>
              <w:jc w:val="both"/>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Жүргүнчүлөрдү, </w:t>
            </w:r>
            <w:r w:rsidR="00113E25">
              <w:rPr>
                <w:rFonts w:ascii="Times New Roman" w:eastAsia="Times New Roman" w:hAnsi="Times New Roman" w:cs="Times New Roman"/>
                <w:b/>
                <w:bCs/>
                <w:color w:val="2B2B2B"/>
                <w:sz w:val="28"/>
                <w:szCs w:val="28"/>
                <w:lang w:val="ky-KG" w:eastAsia="ru-RU"/>
              </w:rPr>
              <w:t>жол жүктөрдү</w:t>
            </w:r>
            <w:bookmarkStart w:id="0" w:name="_GoBack"/>
            <w:bookmarkEnd w:id="0"/>
            <w:r w:rsidRPr="007F31DD">
              <w:rPr>
                <w:rFonts w:ascii="Times New Roman" w:eastAsia="Times New Roman" w:hAnsi="Times New Roman" w:cs="Times New Roman"/>
                <w:b/>
                <w:bCs/>
                <w:color w:val="2B2B2B"/>
                <w:sz w:val="28"/>
                <w:szCs w:val="28"/>
                <w:lang w:val="ky-KG" w:eastAsia="ru-RU"/>
              </w:rPr>
              <w:t xml:space="preserve"> жана жүктөрдү коммерциялык ташуу үчүн автоунаанын огуна салыштырмалуу оң рулдуу автоунааларды колдонууга тыюу салынат.</w:t>
            </w:r>
          </w:p>
          <w:p w14:paraId="29C569DD"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4. Бул Эрежелерде төмөндөгү терминдер пайдаланылат:</w:t>
            </w:r>
          </w:p>
          <w:p w14:paraId="157B01B4"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автобус - </w:t>
            </w:r>
            <w:r w:rsidRPr="007F31DD">
              <w:rPr>
                <w:rFonts w:ascii="Times New Roman" w:eastAsia="Times New Roman" w:hAnsi="Times New Roman" w:cs="Times New Roman"/>
                <w:bCs/>
                <w:color w:val="2B2B2B"/>
                <w:sz w:val="28"/>
                <w:szCs w:val="28"/>
                <w:lang w:val="ky-KG" w:eastAsia="ru-RU"/>
              </w:rPr>
              <w:t>айдоочунун орундугун кошпогондо, 8 жана андан көп орундугу бар, жүргүнчүлөрдү жана жол жүктү ташуулар үчүн арналган автотранспорт каражаты;</w:t>
            </w:r>
          </w:p>
          <w:p w14:paraId="2AFD15A2"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4A33A704"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3A9B2303"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w:t>
            </w:r>
          </w:p>
          <w:p w14:paraId="6C9B0CC5" w14:textId="77777777" w:rsidR="005A2036" w:rsidRPr="007F31DD" w:rsidRDefault="005A2036" w:rsidP="001C433F">
            <w:pPr>
              <w:shd w:val="clear" w:color="auto" w:fill="FFFFFF"/>
              <w:ind w:firstLine="397"/>
              <w:jc w:val="both"/>
              <w:rPr>
                <w:rFonts w:ascii="Times New Roman" w:eastAsia="Times New Roman" w:hAnsi="Times New Roman" w:cs="Times New Roman"/>
                <w:bCs/>
                <w:i/>
                <w:color w:val="2B2B2B"/>
                <w:sz w:val="28"/>
                <w:szCs w:val="28"/>
                <w:lang w:val="ky-KG" w:eastAsia="ru-RU"/>
              </w:rPr>
            </w:pPr>
            <w:r w:rsidRPr="007F31DD">
              <w:rPr>
                <w:rFonts w:ascii="Times New Roman" w:eastAsia="Times New Roman" w:hAnsi="Times New Roman" w:cs="Times New Roman"/>
                <w:b/>
                <w:bCs/>
                <w:i/>
                <w:color w:val="2B2B2B"/>
                <w:sz w:val="28"/>
                <w:szCs w:val="28"/>
                <w:lang w:val="ky-KG" w:eastAsia="ru-RU"/>
              </w:rPr>
              <w:t xml:space="preserve">экспресстик каттам - </w:t>
            </w:r>
            <w:r w:rsidRPr="007F31DD">
              <w:rPr>
                <w:rFonts w:ascii="Times New Roman" w:eastAsia="Times New Roman" w:hAnsi="Times New Roman" w:cs="Times New Roman"/>
                <w:bCs/>
                <w:i/>
                <w:color w:val="2B2B2B"/>
                <w:sz w:val="28"/>
                <w:szCs w:val="28"/>
                <w:lang w:val="ky-KG" w:eastAsia="ru-RU"/>
              </w:rPr>
              <w:t>баштапкы пункттан акыркы пунктка чейин аралыкта токтоосуз жүргөн автобус каттамы.</w:t>
            </w:r>
          </w:p>
          <w:p w14:paraId="1345C3E0" w14:textId="77777777" w:rsidR="005A2036" w:rsidRPr="007F31DD" w:rsidRDefault="005A2036" w:rsidP="005132BE">
            <w:pPr>
              <w:shd w:val="clear" w:color="auto" w:fill="FFFFFF"/>
              <w:ind w:firstLine="397"/>
              <w:jc w:val="both"/>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xml:space="preserve">ылдамдыкты чектөөчү түзүлүш (ЫЧТ) - </w:t>
            </w:r>
            <w:r w:rsidR="005132BE" w:rsidRPr="007F31DD">
              <w:rPr>
                <w:rFonts w:ascii="Times New Roman" w:eastAsia="Times New Roman" w:hAnsi="Times New Roman" w:cs="Times New Roman"/>
                <w:b/>
                <w:bCs/>
                <w:color w:val="2B2B2B"/>
                <w:sz w:val="28"/>
                <w:szCs w:val="28"/>
                <w:lang w:val="ky-KG" w:eastAsia="ru-RU"/>
              </w:rPr>
              <w:t>башкаруу блогунан жана атайын аткаруучу механизмден турган электрондук жабдуу</w:t>
            </w:r>
            <w:r w:rsidRPr="007F31DD">
              <w:rPr>
                <w:rFonts w:ascii="Times New Roman" w:eastAsia="Times New Roman" w:hAnsi="Times New Roman" w:cs="Times New Roman"/>
                <w:b/>
                <w:bCs/>
                <w:color w:val="2B2B2B"/>
                <w:sz w:val="28"/>
                <w:szCs w:val="28"/>
                <w:lang w:val="ky-KG" w:eastAsia="ru-RU"/>
              </w:rPr>
              <w:t>, анын максаты унаанын максималдуу ылдамдыгын 60 же 90 км/саатк</w:t>
            </w:r>
            <w:r w:rsidR="005132BE" w:rsidRPr="007F31DD">
              <w:rPr>
                <w:rFonts w:ascii="Times New Roman" w:eastAsia="Times New Roman" w:hAnsi="Times New Roman" w:cs="Times New Roman"/>
                <w:b/>
                <w:bCs/>
                <w:color w:val="2B2B2B"/>
                <w:sz w:val="28"/>
                <w:szCs w:val="28"/>
                <w:lang w:val="ky-KG" w:eastAsia="ru-RU"/>
              </w:rPr>
              <w:t>а чейин автоматтык түрдө чектөө.</w:t>
            </w:r>
            <w:r w:rsidRPr="007F31DD">
              <w:rPr>
                <w:rFonts w:ascii="Times New Roman" w:eastAsia="Times New Roman" w:hAnsi="Times New Roman" w:cs="Times New Roman"/>
                <w:b/>
                <w:bCs/>
                <w:color w:val="2B2B2B"/>
                <w:sz w:val="28"/>
                <w:szCs w:val="28"/>
                <w:lang w:val="ky-KG" w:eastAsia="ru-RU"/>
              </w:rPr>
              <w:t xml:space="preserve"> </w:t>
            </w:r>
          </w:p>
          <w:p w14:paraId="7A9D372C" w14:textId="77777777" w:rsidR="005A2036" w:rsidRPr="007F31DD" w:rsidRDefault="005A2036" w:rsidP="001C433F">
            <w:pPr>
              <w:shd w:val="clear" w:color="auto" w:fill="FFFFFF"/>
              <w:ind w:firstLine="397"/>
              <w:jc w:val="both"/>
              <w:rPr>
                <w:rFonts w:ascii="Times New Roman" w:eastAsia="Times New Roman" w:hAnsi="Times New Roman" w:cs="Times New Roman"/>
                <w:b/>
                <w:bCs/>
                <w:color w:val="2B2B2B"/>
                <w:sz w:val="28"/>
                <w:szCs w:val="28"/>
                <w:lang w:val="ky-KG" w:eastAsia="ru-RU"/>
              </w:rPr>
            </w:pPr>
            <w:r w:rsidRPr="007F31DD">
              <w:rPr>
                <w:rFonts w:ascii="Times New Roman" w:eastAsia="Times New Roman" w:hAnsi="Times New Roman" w:cs="Times New Roman"/>
                <w:b/>
                <w:bCs/>
                <w:color w:val="2B2B2B"/>
                <w:sz w:val="28"/>
                <w:szCs w:val="28"/>
                <w:lang w:val="ky-KG" w:eastAsia="ru-RU"/>
              </w:rPr>
              <w:t>§ 4. Кыймыл коопсуздугунун негизги талаптары</w:t>
            </w:r>
          </w:p>
          <w:p w14:paraId="7C5A8BB1"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36. Төмөнкү учурларда автобустарды линияга чыгарууга жол берилбейт:</w:t>
            </w:r>
          </w:p>
          <w:p w14:paraId="38ADF71E"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техникалык бузугу бар жана автобустардын салонундагы люктарды, эшиктерди, терезелерди авариялык ачуунун түзүлүштөрүндөгү бузугу болгон, ошондой эле өрт өчүрүү үчүн зарыл болгон жабдуулардын оң абалы камсыз болбогон;</w:t>
            </w:r>
          </w:p>
          <w:p w14:paraId="04EE1072"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медициналык кутучасы жок;</w:t>
            </w:r>
          </w:p>
          <w:p w14:paraId="3BF99106"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lastRenderedPageBreak/>
              <w:t>- авариялык токтотуу белгилери, жылып кетүүгө каршы тирөөчтөрү жок;</w:t>
            </w:r>
          </w:p>
          <w:p w14:paraId="703D6214"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айнектерди сындыруу үчүн балка комплекттери жок;</w:t>
            </w:r>
          </w:p>
          <w:p w14:paraId="7DE87D5E"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жол-транспорт кырсыгы болгон учурда автобустардын салонунан люктарды, терезелерди жана эшиктерди шашылыш ачуу жана айнектерди чыгаруу ыкмалары тууралуу жүргүнчүлөргө маалымдаган жазуусу жок;</w:t>
            </w:r>
          </w:p>
          <w:p w14:paraId="5B1E72C3"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eastAsia="ru-RU"/>
              </w:rPr>
            </w:pPr>
            <w:r w:rsidRPr="007F31DD">
              <w:rPr>
                <w:rFonts w:ascii="Times New Roman" w:eastAsia="Times New Roman" w:hAnsi="Times New Roman" w:cs="Times New Roman"/>
                <w:bCs/>
                <w:color w:val="2B2B2B"/>
                <w:sz w:val="28"/>
                <w:szCs w:val="28"/>
                <w:lang w:val="ky-KG" w:eastAsia="ru-RU"/>
              </w:rPr>
              <w:t>- жайгашкан жерин аныктоо үчүн орнотулган спутниктик прибору, ошондой эле шаардык, шаар четиндеги, шаар аралык жана эл аралык каттамдарда жүрүү процессин жазуучу прибору (видеокаттагыч) жок;</w:t>
            </w:r>
          </w:p>
          <w:p w14:paraId="3A25872B" w14:textId="77777777" w:rsidR="005A2036" w:rsidRPr="007F31DD" w:rsidRDefault="005A2036" w:rsidP="001C433F">
            <w:pPr>
              <w:shd w:val="clear" w:color="auto" w:fill="FFFFFF"/>
              <w:ind w:firstLine="397"/>
              <w:jc w:val="both"/>
              <w:rPr>
                <w:rFonts w:ascii="Times New Roman" w:eastAsia="Times New Roman" w:hAnsi="Times New Roman" w:cs="Times New Roman"/>
                <w:bCs/>
                <w:color w:val="2B2B2B"/>
                <w:sz w:val="28"/>
                <w:szCs w:val="28"/>
                <w:lang w:val="ky-KG" w:eastAsia="ru-RU"/>
              </w:rPr>
            </w:pPr>
            <w:r w:rsidRPr="007F31DD">
              <w:rPr>
                <w:rFonts w:ascii="Times New Roman" w:eastAsia="Times New Roman" w:hAnsi="Times New Roman" w:cs="Times New Roman"/>
                <w:bCs/>
                <w:color w:val="2B2B2B"/>
                <w:sz w:val="28"/>
                <w:szCs w:val="28"/>
                <w:lang w:val="ky-KG" w:eastAsia="ru-RU"/>
              </w:rPr>
              <w:t>- шаардык каттамдардагы токтоо пункттары жөнүндө жүргүнчүлөргө маалымдоочу аудио, графикалык жана тексттик орнотулган прибору жок.</w:t>
            </w:r>
          </w:p>
          <w:p w14:paraId="4CBF5EC7" w14:textId="77777777" w:rsidR="005A2036" w:rsidRPr="007F31DD" w:rsidRDefault="005A2036" w:rsidP="001C433F">
            <w:pPr>
              <w:shd w:val="clear" w:color="auto" w:fill="FFFFFF"/>
              <w:ind w:firstLine="397"/>
              <w:jc w:val="both"/>
              <w:rPr>
                <w:rFonts w:ascii="Times New Roman" w:eastAsia="Calibri" w:hAnsi="Times New Roman" w:cs="Times New Roman"/>
                <w:sz w:val="28"/>
                <w:szCs w:val="28"/>
                <w:lang w:val="ky-KG"/>
              </w:rPr>
            </w:pPr>
            <w:r w:rsidRPr="007F31DD">
              <w:rPr>
                <w:rFonts w:ascii="Times New Roman" w:eastAsia="Times New Roman" w:hAnsi="Times New Roman" w:cs="Times New Roman"/>
                <w:b/>
                <w:bCs/>
                <w:color w:val="2B2B2B"/>
                <w:sz w:val="28"/>
                <w:szCs w:val="28"/>
                <w:lang w:val="ky-KG" w:eastAsia="ru-RU"/>
              </w:rPr>
              <w:t>- орнотулган ылдамдыкты чектөөчү түзүлүшсүз (ЫЧТ).</w:t>
            </w:r>
          </w:p>
        </w:tc>
      </w:tr>
    </w:tbl>
    <w:p w14:paraId="7B767762" w14:textId="77777777" w:rsidR="001C2B8C" w:rsidRPr="007F31DD" w:rsidRDefault="001C2B8C" w:rsidP="002D6CDC">
      <w:pPr>
        <w:spacing w:after="0" w:line="240" w:lineRule="auto"/>
        <w:jc w:val="both"/>
        <w:rPr>
          <w:rFonts w:ascii="Times New Roman" w:hAnsi="Times New Roman"/>
          <w:b/>
          <w:sz w:val="28"/>
          <w:szCs w:val="28"/>
          <w:lang w:val="ky-KG"/>
        </w:rPr>
      </w:pPr>
    </w:p>
    <w:p w14:paraId="0ACEE26A" w14:textId="77777777" w:rsidR="00B86ECC" w:rsidRPr="007F31DD" w:rsidRDefault="00B86ECC" w:rsidP="002D6CDC">
      <w:pPr>
        <w:spacing w:after="0" w:line="240" w:lineRule="auto"/>
        <w:jc w:val="both"/>
        <w:rPr>
          <w:rFonts w:ascii="Times New Roman" w:hAnsi="Times New Roman"/>
          <w:b/>
          <w:sz w:val="28"/>
          <w:szCs w:val="28"/>
          <w:lang w:val="ky-KG"/>
        </w:rPr>
      </w:pPr>
    </w:p>
    <w:p w14:paraId="3DD0C111" w14:textId="77777777" w:rsidR="002D6CDC" w:rsidRPr="007F31DD" w:rsidRDefault="002D6CDC" w:rsidP="002D6CDC">
      <w:pPr>
        <w:spacing w:after="0" w:line="240" w:lineRule="auto"/>
        <w:jc w:val="both"/>
        <w:rPr>
          <w:rFonts w:ascii="Times New Roman" w:hAnsi="Times New Roman"/>
          <w:b/>
          <w:sz w:val="28"/>
          <w:szCs w:val="28"/>
          <w:lang w:val="ky-KG"/>
        </w:rPr>
      </w:pPr>
      <w:r w:rsidRPr="007F31DD">
        <w:rPr>
          <w:rFonts w:ascii="Times New Roman" w:hAnsi="Times New Roman"/>
          <w:b/>
          <w:sz w:val="28"/>
          <w:szCs w:val="28"/>
          <w:lang w:val="ky-KG"/>
        </w:rPr>
        <w:t xml:space="preserve">Кыргыз Республикасынын </w:t>
      </w:r>
    </w:p>
    <w:p w14:paraId="0C8B8ABC" w14:textId="77777777" w:rsidR="005A2036" w:rsidRPr="007F31DD" w:rsidRDefault="002D6CDC" w:rsidP="001C433F">
      <w:pPr>
        <w:spacing w:after="0" w:line="240" w:lineRule="auto"/>
        <w:jc w:val="both"/>
        <w:rPr>
          <w:rFonts w:ascii="Times New Roman" w:hAnsi="Times New Roman"/>
          <w:b/>
          <w:sz w:val="28"/>
          <w:szCs w:val="28"/>
          <w:lang w:val="ky-KG"/>
        </w:rPr>
      </w:pPr>
      <w:r w:rsidRPr="007F31DD">
        <w:rPr>
          <w:rFonts w:ascii="Times New Roman" w:hAnsi="Times New Roman"/>
          <w:b/>
          <w:sz w:val="28"/>
          <w:szCs w:val="28"/>
          <w:lang w:val="ky-KG"/>
        </w:rPr>
        <w:t>ички иштер министри</w:t>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r>
      <w:r w:rsidRPr="007F31DD">
        <w:rPr>
          <w:rFonts w:ascii="Times New Roman" w:hAnsi="Times New Roman"/>
          <w:b/>
          <w:sz w:val="28"/>
          <w:szCs w:val="28"/>
          <w:lang w:val="ky-KG"/>
        </w:rPr>
        <w:tab/>
        <w:t xml:space="preserve">       У.О. Ниязбеков </w:t>
      </w:r>
    </w:p>
    <w:sectPr w:rsidR="005A2036" w:rsidRPr="007F31DD" w:rsidSect="007F31DD">
      <w:footerReference w:type="default" r:id="rId7"/>
      <w:pgSz w:w="16838" w:h="11906" w:orient="landscape" w:code="9"/>
      <w:pgMar w:top="1134" w:right="1134" w:bottom="567" w:left="1134" w:header="709" w:footer="3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81B13" w14:textId="77777777" w:rsidR="00220DC6" w:rsidRDefault="00220DC6">
      <w:pPr>
        <w:spacing w:after="0" w:line="240" w:lineRule="auto"/>
      </w:pPr>
      <w:r>
        <w:separator/>
      </w:r>
    </w:p>
  </w:endnote>
  <w:endnote w:type="continuationSeparator" w:id="0">
    <w:p w14:paraId="48219BAF" w14:textId="77777777" w:rsidR="00220DC6" w:rsidRDefault="00220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173954"/>
      <w:docPartObj>
        <w:docPartGallery w:val="Page Numbers (Bottom of Page)"/>
        <w:docPartUnique/>
      </w:docPartObj>
    </w:sdtPr>
    <w:sdtEndPr/>
    <w:sdtContent>
      <w:p w14:paraId="5CEF42CC" w14:textId="1F2B08AB" w:rsidR="00AE7AC2" w:rsidRDefault="005132BE">
        <w:pPr>
          <w:pStyle w:val="a4"/>
          <w:jc w:val="right"/>
        </w:pPr>
        <w:r>
          <w:fldChar w:fldCharType="begin"/>
        </w:r>
        <w:r>
          <w:instrText>PAGE   \* MERGEFORMAT</w:instrText>
        </w:r>
        <w:r>
          <w:fldChar w:fldCharType="separate"/>
        </w:r>
        <w:r w:rsidR="00113E25">
          <w:rPr>
            <w:noProof/>
          </w:rPr>
          <w:t>3</w:t>
        </w:r>
        <w:r>
          <w:fldChar w:fldCharType="end"/>
        </w:r>
      </w:p>
    </w:sdtContent>
  </w:sdt>
  <w:p w14:paraId="61E27A7A" w14:textId="77777777" w:rsidR="00AE7AC2" w:rsidRDefault="00113E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614CE" w14:textId="77777777" w:rsidR="00220DC6" w:rsidRDefault="00220DC6">
      <w:pPr>
        <w:spacing w:after="0" w:line="240" w:lineRule="auto"/>
      </w:pPr>
      <w:r>
        <w:separator/>
      </w:r>
    </w:p>
  </w:footnote>
  <w:footnote w:type="continuationSeparator" w:id="0">
    <w:p w14:paraId="13422F91" w14:textId="77777777" w:rsidR="00220DC6" w:rsidRDefault="00220D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C84454"/>
    <w:multiLevelType w:val="hybridMultilevel"/>
    <w:tmpl w:val="4782B6AE"/>
    <w:lvl w:ilvl="0" w:tplc="FB2A3254">
      <w:start w:val="1"/>
      <w:numFmt w:val="decimal"/>
      <w:lvlText w:val="%1."/>
      <w:lvlJc w:val="left"/>
      <w:pPr>
        <w:ind w:left="1107" w:hanging="360"/>
      </w:pPr>
      <w:rPr>
        <w:rFonts w:hint="default"/>
      </w:r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46E"/>
    <w:rsid w:val="00113E25"/>
    <w:rsid w:val="001C2B8C"/>
    <w:rsid w:val="001C433F"/>
    <w:rsid w:val="00220DC6"/>
    <w:rsid w:val="0024239C"/>
    <w:rsid w:val="00276D08"/>
    <w:rsid w:val="002D6CDC"/>
    <w:rsid w:val="005132BE"/>
    <w:rsid w:val="005A2036"/>
    <w:rsid w:val="005F182C"/>
    <w:rsid w:val="007F31DD"/>
    <w:rsid w:val="008C446E"/>
    <w:rsid w:val="009177C9"/>
    <w:rsid w:val="00A221F1"/>
    <w:rsid w:val="00B86ECC"/>
    <w:rsid w:val="00BE3315"/>
    <w:rsid w:val="00CB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34D231"/>
  <w15:chartTrackingRefBased/>
  <w15:docId w15:val="{F4FC6209-C872-45A5-A8F5-B3367396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5A2036"/>
    <w:pPr>
      <w:tabs>
        <w:tab w:val="center" w:pos="4677"/>
        <w:tab w:val="right" w:pos="9355"/>
      </w:tabs>
      <w:spacing w:after="0" w:line="240" w:lineRule="auto"/>
      <w:jc w:val="both"/>
    </w:pPr>
    <w:rPr>
      <w:rFonts w:ascii="Calibri" w:eastAsia="Calibri" w:hAnsi="Calibri" w:cs="Times New Roman"/>
    </w:rPr>
  </w:style>
  <w:style w:type="character" w:customStyle="1" w:styleId="a5">
    <w:name w:val="Нижний колонтитул Знак"/>
    <w:basedOn w:val="a0"/>
    <w:link w:val="a4"/>
    <w:uiPriority w:val="99"/>
    <w:rsid w:val="005A2036"/>
    <w:rPr>
      <w:rFonts w:ascii="Calibri" w:eastAsia="Calibri" w:hAnsi="Calibri" w:cs="Times New Roman"/>
    </w:rPr>
  </w:style>
  <w:style w:type="paragraph" w:styleId="a6">
    <w:name w:val="Balloon Text"/>
    <w:basedOn w:val="a"/>
    <w:link w:val="a7"/>
    <w:uiPriority w:val="99"/>
    <w:semiHidden/>
    <w:unhideWhenUsed/>
    <w:rsid w:val="005132B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132BE"/>
    <w:rPr>
      <w:rFonts w:ascii="Segoe UI" w:hAnsi="Segoe UI" w:cs="Segoe UI"/>
      <w:sz w:val="18"/>
      <w:szCs w:val="18"/>
    </w:rPr>
  </w:style>
  <w:style w:type="paragraph" w:styleId="a8">
    <w:name w:val="List Paragraph"/>
    <w:basedOn w:val="a"/>
    <w:uiPriority w:val="34"/>
    <w:qFormat/>
    <w:rsid w:val="002D6CDC"/>
    <w:pPr>
      <w:ind w:left="720"/>
      <w:contextualSpacing/>
    </w:pPr>
  </w:style>
  <w:style w:type="paragraph" w:styleId="a9">
    <w:name w:val="header"/>
    <w:basedOn w:val="a"/>
    <w:link w:val="aa"/>
    <w:uiPriority w:val="99"/>
    <w:unhideWhenUsed/>
    <w:rsid w:val="00B86EC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86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849</Words>
  <Characters>4843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Гулбубу Чалова</cp:lastModifiedBy>
  <cp:revision>10</cp:revision>
  <cp:lastPrinted>2023-02-02T11:51:00Z</cp:lastPrinted>
  <dcterms:created xsi:type="dcterms:W3CDTF">2023-02-01T11:32:00Z</dcterms:created>
  <dcterms:modified xsi:type="dcterms:W3CDTF">2023-02-02T12:35:00Z</dcterms:modified>
</cp:coreProperties>
</file>